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6F7BC">
      <w:pPr>
        <w:rPr>
          <w:rFonts w:hint="eastAsia" w:ascii="仿宋_GB2312" w:hAnsi="宋体" w:eastAsia="仿宋_GB2312"/>
          <w:b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b/>
          <w:color w:val="000000"/>
          <w:sz w:val="32"/>
          <w:szCs w:val="32"/>
          <w:lang w:val="en-US" w:eastAsia="zh-CN"/>
        </w:rPr>
        <w:t>附件2:选课注意事项</w:t>
      </w:r>
    </w:p>
    <w:p w14:paraId="749A116E">
      <w:pPr>
        <w:spacing w:line="600" w:lineRule="exact"/>
        <w:ind w:firstLine="640" w:firstLineChars="200"/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一、</w:t>
      </w:r>
      <w:r>
        <w:rPr>
          <w:rFonts w:ascii="仿宋" w:hAnsi="仿宋" w:eastAsia="仿宋"/>
          <w:b w:val="0"/>
          <w:bCs w:val="0"/>
          <w:color w:val="auto"/>
          <w:sz w:val="32"/>
          <w:szCs w:val="32"/>
          <w:highlight w:val="none"/>
        </w:rPr>
        <w:t>重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补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highlight w:val="none"/>
          <w:lang w:eastAsia="zh-CN"/>
        </w:rPr>
        <w:t>）</w:t>
      </w:r>
      <w:r>
        <w:rPr>
          <w:rFonts w:ascii="仿宋" w:hAnsi="仿宋" w:eastAsia="仿宋"/>
          <w:b w:val="0"/>
          <w:bCs w:val="0"/>
          <w:color w:val="auto"/>
          <w:sz w:val="32"/>
          <w:szCs w:val="32"/>
          <w:highlight w:val="none"/>
        </w:rPr>
        <w:t>修选课需先报名再选课，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eastAsia="zh-CN"/>
        </w:rPr>
        <w:t>两个</w:t>
      </w:r>
      <w:r>
        <w:rPr>
          <w:rFonts w:ascii="仿宋" w:hAnsi="仿宋" w:eastAsia="仿宋"/>
          <w:b w:val="0"/>
          <w:bCs w:val="0"/>
          <w:color w:val="auto"/>
          <w:sz w:val="32"/>
          <w:szCs w:val="32"/>
        </w:rPr>
        <w:t>步骤缺一不可，选课后一定要及时查看自己的“个人课表查询”，最终以选课情况查询结果为准。具体选课方法见附件，建议需要重修的同学先查看比自己年级低的同专业同学的课表，再进行填报。</w:t>
      </w:r>
    </w:p>
    <w:p w14:paraId="3364CAE7">
      <w:pPr>
        <w:spacing w:line="600" w:lineRule="exact"/>
        <w:ind w:firstLine="640" w:firstLineChars="200"/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二、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办理选课手续后，学生必须按照自己选定课程的教学班上课和参加课程考试，否则造成无法登载成绩情况，责任由学生本人承担。</w:t>
      </w:r>
    </w:p>
    <w:p w14:paraId="522E9DD8">
      <w:pPr>
        <w:spacing w:line="600" w:lineRule="exact"/>
        <w:ind w:firstLine="640" w:firstLineChars="200"/>
        <w:rPr>
          <w:rFonts w:hint="eastAsia" w:ascii="仿宋" w:hAnsi="仿宋" w:eastAsia="仿宋"/>
          <w:b/>
          <w:bCs/>
          <w:color w:val="FF0000"/>
          <w:sz w:val="32"/>
          <w:szCs w:val="32"/>
          <w:highlight w:val="none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三、</w:t>
      </w:r>
      <w:r>
        <w:rPr>
          <w:rFonts w:hint="eastAsia" w:ascii="仿宋" w:hAnsi="仿宋" w:eastAsia="仿宋"/>
          <w:b/>
          <w:bCs/>
          <w:color w:val="FF0000"/>
          <w:sz w:val="32"/>
          <w:szCs w:val="32"/>
          <w:highlight w:val="none"/>
        </w:rPr>
        <w:t>同一课程，既有理论又有实验学时，请注意选择理论课，勿选实验课。</w:t>
      </w:r>
    </w:p>
    <w:p w14:paraId="0B488219">
      <w:pPr>
        <w:spacing w:line="600" w:lineRule="exact"/>
        <w:ind w:firstLine="640" w:firstLineChars="200"/>
        <w:rPr>
          <w:rFonts w:hint="eastAsia" w:ascii="仿宋" w:hAnsi="仿宋" w:eastAsia="仿宋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四、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highlight w:val="none"/>
        </w:rPr>
        <w:t>部分课程永川、巴南校区都有开课，选课时请注意选择所在校区的课程，</w:t>
      </w:r>
      <w:r>
        <w:rPr>
          <w:rFonts w:hint="eastAsia" w:ascii="仿宋" w:hAnsi="仿宋" w:eastAsia="仿宋"/>
          <w:b/>
          <w:bCs/>
          <w:color w:val="FF0000"/>
          <w:sz w:val="32"/>
          <w:szCs w:val="32"/>
          <w:highlight w:val="none"/>
        </w:rPr>
        <w:t>切勿跨校区选课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highlight w:val="none"/>
        </w:rPr>
        <w:t>，否则将影响期末考试安排。</w:t>
      </w:r>
    </w:p>
    <w:p w14:paraId="134160DF">
      <w:pPr>
        <w:spacing w:line="600" w:lineRule="exact"/>
        <w:ind w:firstLine="640" w:firstLineChars="200"/>
        <w:rPr>
          <w:rFonts w:hint="eastAsia" w:ascii="仿宋" w:hAnsi="仿宋" w:eastAsia="仿宋"/>
          <w:b/>
          <w:bCs/>
          <w:color w:val="FF0000"/>
          <w:sz w:val="32"/>
          <w:szCs w:val="32"/>
          <w:highlight w:val="none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五、</w:t>
      </w:r>
      <w:bookmarkStart w:id="0" w:name="_GoBack"/>
      <w:r>
        <w:rPr>
          <w:rFonts w:hint="eastAsia" w:ascii="仿宋" w:hAnsi="仿宋" w:eastAsia="仿宋"/>
          <w:b/>
          <w:bCs/>
          <w:color w:val="FF0000"/>
          <w:sz w:val="32"/>
          <w:szCs w:val="32"/>
          <w:highlight w:val="none"/>
        </w:rPr>
        <w:t>《大学英语》选课时请注意区分“艺体类”、“普通类”班级。</w:t>
      </w:r>
    </w:p>
    <w:bookmarkEnd w:id="0"/>
    <w:p w14:paraId="1132BC46">
      <w:pPr>
        <w:spacing w:line="600" w:lineRule="exact"/>
        <w:ind w:firstLine="640" w:firstLineChars="200"/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highlight w:val="none"/>
        </w:rPr>
        <w:t>选课原则为：“艺体类”专业学生对应选课“艺体类”班级，“普通类”专业对应选课“普通类”班级。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（注：艺术与传媒学院“</w:t>
      </w:r>
      <w:r>
        <w:rPr>
          <w:rFonts w:ascii="仿宋" w:hAnsi="仿宋" w:eastAsia="仿宋"/>
          <w:b w:val="0"/>
          <w:bCs w:val="0"/>
          <w:color w:val="auto"/>
          <w:sz w:val="32"/>
          <w:szCs w:val="32"/>
        </w:rPr>
        <w:t>网络与新媒体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”专业、体育与大健康学院“</w:t>
      </w:r>
      <w:r>
        <w:rPr>
          <w:rFonts w:ascii="仿宋" w:hAnsi="仿宋" w:eastAsia="仿宋"/>
          <w:b w:val="0"/>
          <w:bCs w:val="0"/>
          <w:color w:val="auto"/>
          <w:sz w:val="32"/>
          <w:szCs w:val="32"/>
        </w:rPr>
        <w:t>健康服务管理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”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eastAsia="zh-CN"/>
        </w:rPr>
        <w:t>、“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应用心理学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eastAsia="zh-CN"/>
        </w:rPr>
        <w:t>”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专业为普通类，其余专业都为艺体类）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eastAsia="zh-CN"/>
        </w:rPr>
        <w:t>。</w:t>
      </w:r>
    </w:p>
    <w:p w14:paraId="7969C47D">
      <w:pPr>
        <w:spacing w:line="600" w:lineRule="exact"/>
        <w:ind w:firstLine="640" w:firstLineChars="200"/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六、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因教学计划变更，导致不能在网上进行重修报名的课程，待学院统一处理后，由学生所在二级学院教学秘书处反馈给各辅导员。学生本人在辅导员处核查无误后在规定时间内再次进行选课，补选时间另行通知。</w:t>
      </w:r>
    </w:p>
    <w:p w14:paraId="6AC81572">
      <w:pPr>
        <w:spacing w:line="600" w:lineRule="exact"/>
        <w:ind w:firstLine="640" w:firstLineChars="200"/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七、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请认真对待本次选课，于规定时间内进入教务系统报名、选课。未在教务系统完成重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补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修“报名+选课”，但参加期末考试的学生成绩视为无效。</w:t>
      </w:r>
    </w:p>
    <w:p w14:paraId="7A2C66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八、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未注册学生没有选修课程资格，本次将不纳入办理范围。</w:t>
      </w:r>
    </w:p>
    <w:p w14:paraId="767B79F9">
      <w:pPr>
        <w:spacing w:line="600" w:lineRule="exact"/>
        <w:ind w:firstLine="640" w:firstLineChars="200"/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请注意：若课表上无重修课程，学生将无资格参加期末考试；若错选和漏选，学生期末考试成绩将无法登载。</w:t>
      </w:r>
    </w:p>
    <w:p w14:paraId="25607153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13859BE0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4F4655EF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15887EF9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4E3729D2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671CE439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73F4C37E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26E8AD79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3B4C4F61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7225C6D0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726F7282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3542C46F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322534B4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0B1BEA69">
      <w:pPr>
        <w:widowControl/>
        <w:jc w:val="both"/>
        <w:rPr>
          <w:rFonts w:hint="eastAsia" w:ascii="黑体" w:hAnsi="黑体" w:eastAsia="黑体" w:cs="宋体"/>
          <w:kern w:val="0"/>
          <w:sz w:val="24"/>
          <w:szCs w:val="24"/>
        </w:rPr>
      </w:pPr>
    </w:p>
    <w:sectPr>
      <w:pgSz w:w="11906" w:h="16838"/>
      <w:pgMar w:top="1418" w:right="1701" w:bottom="1418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c5MjYwZWUzMjg2NDc0NmExYWNjZThmYjMzZWI1ODIifQ=="/>
  </w:docVars>
  <w:rsids>
    <w:rsidRoot w:val="00305BCB"/>
    <w:rsid w:val="0000106C"/>
    <w:rsid w:val="00032E91"/>
    <w:rsid w:val="000351C1"/>
    <w:rsid w:val="00090A6B"/>
    <w:rsid w:val="000B7E0D"/>
    <w:rsid w:val="00100E66"/>
    <w:rsid w:val="00122922"/>
    <w:rsid w:val="00123A8C"/>
    <w:rsid w:val="00157000"/>
    <w:rsid w:val="001835B0"/>
    <w:rsid w:val="001A2335"/>
    <w:rsid w:val="001C0B52"/>
    <w:rsid w:val="001F28B6"/>
    <w:rsid w:val="002013D7"/>
    <w:rsid w:val="0020579B"/>
    <w:rsid w:val="002537FF"/>
    <w:rsid w:val="002B0C2D"/>
    <w:rsid w:val="002B5A61"/>
    <w:rsid w:val="002C2B86"/>
    <w:rsid w:val="00305BCB"/>
    <w:rsid w:val="00316872"/>
    <w:rsid w:val="00323652"/>
    <w:rsid w:val="003B1F0A"/>
    <w:rsid w:val="003E1EDB"/>
    <w:rsid w:val="003E7FCF"/>
    <w:rsid w:val="003F3C81"/>
    <w:rsid w:val="00425610"/>
    <w:rsid w:val="00431E02"/>
    <w:rsid w:val="00434382"/>
    <w:rsid w:val="0045459E"/>
    <w:rsid w:val="00484037"/>
    <w:rsid w:val="00484D63"/>
    <w:rsid w:val="004854CD"/>
    <w:rsid w:val="00497803"/>
    <w:rsid w:val="004A186F"/>
    <w:rsid w:val="004B5A42"/>
    <w:rsid w:val="004D7046"/>
    <w:rsid w:val="004F796F"/>
    <w:rsid w:val="00552402"/>
    <w:rsid w:val="00556ED9"/>
    <w:rsid w:val="00596DF4"/>
    <w:rsid w:val="005A0FA1"/>
    <w:rsid w:val="005C102E"/>
    <w:rsid w:val="005C54DF"/>
    <w:rsid w:val="005D239D"/>
    <w:rsid w:val="005E7832"/>
    <w:rsid w:val="00624081"/>
    <w:rsid w:val="00637A74"/>
    <w:rsid w:val="006556BF"/>
    <w:rsid w:val="00685BBC"/>
    <w:rsid w:val="006A1E40"/>
    <w:rsid w:val="006B5330"/>
    <w:rsid w:val="006D730D"/>
    <w:rsid w:val="0075434F"/>
    <w:rsid w:val="00784F0A"/>
    <w:rsid w:val="007A7AA6"/>
    <w:rsid w:val="007D61F8"/>
    <w:rsid w:val="007F4922"/>
    <w:rsid w:val="008110B9"/>
    <w:rsid w:val="00816543"/>
    <w:rsid w:val="00816C9C"/>
    <w:rsid w:val="008255B7"/>
    <w:rsid w:val="008361D4"/>
    <w:rsid w:val="00884657"/>
    <w:rsid w:val="008D239F"/>
    <w:rsid w:val="008E628D"/>
    <w:rsid w:val="00910F72"/>
    <w:rsid w:val="00913656"/>
    <w:rsid w:val="00983083"/>
    <w:rsid w:val="009B6F3B"/>
    <w:rsid w:val="009F584C"/>
    <w:rsid w:val="00A34F41"/>
    <w:rsid w:val="00A406B6"/>
    <w:rsid w:val="00A5060D"/>
    <w:rsid w:val="00A87ACB"/>
    <w:rsid w:val="00AB3E98"/>
    <w:rsid w:val="00AC7A51"/>
    <w:rsid w:val="00AE1949"/>
    <w:rsid w:val="00B179A2"/>
    <w:rsid w:val="00BA7022"/>
    <w:rsid w:val="00BE198D"/>
    <w:rsid w:val="00BE4608"/>
    <w:rsid w:val="00BE46FC"/>
    <w:rsid w:val="00C101A0"/>
    <w:rsid w:val="00C175F7"/>
    <w:rsid w:val="00C352CB"/>
    <w:rsid w:val="00C35E0B"/>
    <w:rsid w:val="00CA3F64"/>
    <w:rsid w:val="00CC49C4"/>
    <w:rsid w:val="00CC7D37"/>
    <w:rsid w:val="00CE2934"/>
    <w:rsid w:val="00CF5C0D"/>
    <w:rsid w:val="00CF7DAE"/>
    <w:rsid w:val="00D17AB4"/>
    <w:rsid w:val="00D267A2"/>
    <w:rsid w:val="00D80B92"/>
    <w:rsid w:val="00DA0679"/>
    <w:rsid w:val="00DB6FFD"/>
    <w:rsid w:val="00DF1FE6"/>
    <w:rsid w:val="00E05758"/>
    <w:rsid w:val="00E47ACD"/>
    <w:rsid w:val="00E50366"/>
    <w:rsid w:val="00E6137F"/>
    <w:rsid w:val="00E84581"/>
    <w:rsid w:val="00E84B9E"/>
    <w:rsid w:val="00EC3EC0"/>
    <w:rsid w:val="00F00434"/>
    <w:rsid w:val="00F04ACF"/>
    <w:rsid w:val="00F1503A"/>
    <w:rsid w:val="00F435BD"/>
    <w:rsid w:val="00F44A98"/>
    <w:rsid w:val="00F63C51"/>
    <w:rsid w:val="00F66DD3"/>
    <w:rsid w:val="00F95642"/>
    <w:rsid w:val="00FE21E7"/>
    <w:rsid w:val="00FE6D75"/>
    <w:rsid w:val="01916C5A"/>
    <w:rsid w:val="032C4E8C"/>
    <w:rsid w:val="03D00994"/>
    <w:rsid w:val="03E70DB3"/>
    <w:rsid w:val="04E15802"/>
    <w:rsid w:val="05D37841"/>
    <w:rsid w:val="065F2600"/>
    <w:rsid w:val="066E30C6"/>
    <w:rsid w:val="06BA27AF"/>
    <w:rsid w:val="06F832D7"/>
    <w:rsid w:val="07481B68"/>
    <w:rsid w:val="08F0070A"/>
    <w:rsid w:val="0A1A36A0"/>
    <w:rsid w:val="0A570314"/>
    <w:rsid w:val="0A7D7D7B"/>
    <w:rsid w:val="0B1D155E"/>
    <w:rsid w:val="0B2E5519"/>
    <w:rsid w:val="0B372620"/>
    <w:rsid w:val="0B41524D"/>
    <w:rsid w:val="0B444D3D"/>
    <w:rsid w:val="0B925AA8"/>
    <w:rsid w:val="0BB27F3E"/>
    <w:rsid w:val="0BC47C2C"/>
    <w:rsid w:val="0BD936D7"/>
    <w:rsid w:val="0C1C1816"/>
    <w:rsid w:val="0CD65BF4"/>
    <w:rsid w:val="0D4C612B"/>
    <w:rsid w:val="0D692839"/>
    <w:rsid w:val="0F24110D"/>
    <w:rsid w:val="0F3B1FB3"/>
    <w:rsid w:val="0FCE4668"/>
    <w:rsid w:val="0FF63984"/>
    <w:rsid w:val="100131FC"/>
    <w:rsid w:val="1068327B"/>
    <w:rsid w:val="10795489"/>
    <w:rsid w:val="109E7152"/>
    <w:rsid w:val="10A57593"/>
    <w:rsid w:val="11494E5B"/>
    <w:rsid w:val="1191235E"/>
    <w:rsid w:val="11E83136"/>
    <w:rsid w:val="12280F14"/>
    <w:rsid w:val="1235718D"/>
    <w:rsid w:val="123F625E"/>
    <w:rsid w:val="12555A81"/>
    <w:rsid w:val="125B6FDF"/>
    <w:rsid w:val="125C6E10"/>
    <w:rsid w:val="12BA016E"/>
    <w:rsid w:val="12CA5B28"/>
    <w:rsid w:val="13685340"/>
    <w:rsid w:val="137D5290"/>
    <w:rsid w:val="13E1581F"/>
    <w:rsid w:val="145A737F"/>
    <w:rsid w:val="14740441"/>
    <w:rsid w:val="14DC5FE6"/>
    <w:rsid w:val="154A73F4"/>
    <w:rsid w:val="1585042C"/>
    <w:rsid w:val="165C73DE"/>
    <w:rsid w:val="16E15B36"/>
    <w:rsid w:val="16E6314C"/>
    <w:rsid w:val="18133ACD"/>
    <w:rsid w:val="18D45952"/>
    <w:rsid w:val="18EB4A4A"/>
    <w:rsid w:val="193006AE"/>
    <w:rsid w:val="19742C91"/>
    <w:rsid w:val="19901D39"/>
    <w:rsid w:val="1A685E54"/>
    <w:rsid w:val="1A7A5F22"/>
    <w:rsid w:val="1A7F18ED"/>
    <w:rsid w:val="1AA03612"/>
    <w:rsid w:val="1AC6751C"/>
    <w:rsid w:val="1AE300CE"/>
    <w:rsid w:val="1B7B0307"/>
    <w:rsid w:val="1BB6133F"/>
    <w:rsid w:val="1C3B7A96"/>
    <w:rsid w:val="1C770042"/>
    <w:rsid w:val="1C986C96"/>
    <w:rsid w:val="1CCC4B92"/>
    <w:rsid w:val="1CD6156D"/>
    <w:rsid w:val="1D047E88"/>
    <w:rsid w:val="1E2F7187"/>
    <w:rsid w:val="1EA26876"/>
    <w:rsid w:val="1F234F3D"/>
    <w:rsid w:val="1F38206B"/>
    <w:rsid w:val="1F734328"/>
    <w:rsid w:val="1FCC447F"/>
    <w:rsid w:val="201E3957"/>
    <w:rsid w:val="20450EE3"/>
    <w:rsid w:val="2078528A"/>
    <w:rsid w:val="20A86BA8"/>
    <w:rsid w:val="21DA38AD"/>
    <w:rsid w:val="220152DE"/>
    <w:rsid w:val="22394A78"/>
    <w:rsid w:val="22602004"/>
    <w:rsid w:val="22AF4D3A"/>
    <w:rsid w:val="240941E7"/>
    <w:rsid w:val="24747FE9"/>
    <w:rsid w:val="248F6BD1"/>
    <w:rsid w:val="24AF7273"/>
    <w:rsid w:val="254479BB"/>
    <w:rsid w:val="25EB42DB"/>
    <w:rsid w:val="260B672B"/>
    <w:rsid w:val="26B755A4"/>
    <w:rsid w:val="2741717F"/>
    <w:rsid w:val="27561C28"/>
    <w:rsid w:val="275814FC"/>
    <w:rsid w:val="276B56D3"/>
    <w:rsid w:val="27814EF7"/>
    <w:rsid w:val="27AE0637"/>
    <w:rsid w:val="27F76F67"/>
    <w:rsid w:val="28090A48"/>
    <w:rsid w:val="28321D4D"/>
    <w:rsid w:val="283B7B44"/>
    <w:rsid w:val="285048C9"/>
    <w:rsid w:val="28D8594F"/>
    <w:rsid w:val="296A513C"/>
    <w:rsid w:val="2A4B359A"/>
    <w:rsid w:val="2A8940C2"/>
    <w:rsid w:val="2ABD4C84"/>
    <w:rsid w:val="2B606BD1"/>
    <w:rsid w:val="2C1520B2"/>
    <w:rsid w:val="2C520C10"/>
    <w:rsid w:val="2C675730"/>
    <w:rsid w:val="2C6D3C9C"/>
    <w:rsid w:val="2CF3064F"/>
    <w:rsid w:val="2D2A393B"/>
    <w:rsid w:val="2D2F2334"/>
    <w:rsid w:val="2D6B7AAF"/>
    <w:rsid w:val="2D6C3F53"/>
    <w:rsid w:val="2DD9710F"/>
    <w:rsid w:val="2E271C28"/>
    <w:rsid w:val="2EAF46D8"/>
    <w:rsid w:val="2EB77450"/>
    <w:rsid w:val="2EDC6EB7"/>
    <w:rsid w:val="2F355C83"/>
    <w:rsid w:val="2F3B1E2F"/>
    <w:rsid w:val="2FA8323D"/>
    <w:rsid w:val="2FD951A4"/>
    <w:rsid w:val="300E12F2"/>
    <w:rsid w:val="305D7B83"/>
    <w:rsid w:val="307C26FF"/>
    <w:rsid w:val="308275EA"/>
    <w:rsid w:val="31576CC8"/>
    <w:rsid w:val="31592A40"/>
    <w:rsid w:val="315947EF"/>
    <w:rsid w:val="31E367AE"/>
    <w:rsid w:val="333C6176"/>
    <w:rsid w:val="34C04B85"/>
    <w:rsid w:val="358E0337"/>
    <w:rsid w:val="35C6441D"/>
    <w:rsid w:val="369E0EF6"/>
    <w:rsid w:val="36BD312A"/>
    <w:rsid w:val="36CF10AF"/>
    <w:rsid w:val="37B92F9D"/>
    <w:rsid w:val="37D746BF"/>
    <w:rsid w:val="38910D12"/>
    <w:rsid w:val="38957D3E"/>
    <w:rsid w:val="39730417"/>
    <w:rsid w:val="398268AC"/>
    <w:rsid w:val="39B0341A"/>
    <w:rsid w:val="39EA78CD"/>
    <w:rsid w:val="39ED4E59"/>
    <w:rsid w:val="3A4A07E9"/>
    <w:rsid w:val="3A543DA5"/>
    <w:rsid w:val="3B6444BC"/>
    <w:rsid w:val="3B8B7C9A"/>
    <w:rsid w:val="3BEC625F"/>
    <w:rsid w:val="3C664263"/>
    <w:rsid w:val="3C7A1ABD"/>
    <w:rsid w:val="3CCA7E7E"/>
    <w:rsid w:val="3CDB07AE"/>
    <w:rsid w:val="3E815385"/>
    <w:rsid w:val="3EC55271"/>
    <w:rsid w:val="3F9F1F66"/>
    <w:rsid w:val="3FE43E1D"/>
    <w:rsid w:val="40153FD6"/>
    <w:rsid w:val="40273D0A"/>
    <w:rsid w:val="404043A0"/>
    <w:rsid w:val="41656898"/>
    <w:rsid w:val="42F500EF"/>
    <w:rsid w:val="42F8373B"/>
    <w:rsid w:val="432A5FEB"/>
    <w:rsid w:val="435412BA"/>
    <w:rsid w:val="43543068"/>
    <w:rsid w:val="43606D85"/>
    <w:rsid w:val="43884ABF"/>
    <w:rsid w:val="43E73EDC"/>
    <w:rsid w:val="43F6411F"/>
    <w:rsid w:val="44254A04"/>
    <w:rsid w:val="44F22B38"/>
    <w:rsid w:val="451F76A5"/>
    <w:rsid w:val="457C2402"/>
    <w:rsid w:val="45991D5D"/>
    <w:rsid w:val="45BD3146"/>
    <w:rsid w:val="45CE5353"/>
    <w:rsid w:val="461B60BF"/>
    <w:rsid w:val="46A2233C"/>
    <w:rsid w:val="46F04E55"/>
    <w:rsid w:val="472D60AA"/>
    <w:rsid w:val="472F1E22"/>
    <w:rsid w:val="478607E6"/>
    <w:rsid w:val="47A71278"/>
    <w:rsid w:val="47B93D6C"/>
    <w:rsid w:val="47C85DD2"/>
    <w:rsid w:val="48484514"/>
    <w:rsid w:val="486E35F4"/>
    <w:rsid w:val="48904B42"/>
    <w:rsid w:val="49137521"/>
    <w:rsid w:val="4A176B90"/>
    <w:rsid w:val="4A232F0E"/>
    <w:rsid w:val="4A392FB7"/>
    <w:rsid w:val="4A745D9D"/>
    <w:rsid w:val="4ABB1C1E"/>
    <w:rsid w:val="4AE9678B"/>
    <w:rsid w:val="4B201A81"/>
    <w:rsid w:val="4B75001F"/>
    <w:rsid w:val="4B7E5126"/>
    <w:rsid w:val="4BA40904"/>
    <w:rsid w:val="4C940979"/>
    <w:rsid w:val="4CAF7561"/>
    <w:rsid w:val="4CE27936"/>
    <w:rsid w:val="4D071AA0"/>
    <w:rsid w:val="4D5123C6"/>
    <w:rsid w:val="4E037B64"/>
    <w:rsid w:val="4F9C33FF"/>
    <w:rsid w:val="50A05B3E"/>
    <w:rsid w:val="512C5624"/>
    <w:rsid w:val="519B00B4"/>
    <w:rsid w:val="51EA6472"/>
    <w:rsid w:val="526E44CD"/>
    <w:rsid w:val="529D56CD"/>
    <w:rsid w:val="52F263F9"/>
    <w:rsid w:val="53226B38"/>
    <w:rsid w:val="53364538"/>
    <w:rsid w:val="536E3CD2"/>
    <w:rsid w:val="544D1B39"/>
    <w:rsid w:val="54703A7A"/>
    <w:rsid w:val="54781BB1"/>
    <w:rsid w:val="54A83213"/>
    <w:rsid w:val="54FD4A49"/>
    <w:rsid w:val="555D3FFE"/>
    <w:rsid w:val="55E069DD"/>
    <w:rsid w:val="562468CA"/>
    <w:rsid w:val="56F51BCF"/>
    <w:rsid w:val="57541431"/>
    <w:rsid w:val="58A40196"/>
    <w:rsid w:val="58AA0A84"/>
    <w:rsid w:val="595B4CF8"/>
    <w:rsid w:val="59D979CB"/>
    <w:rsid w:val="59F4277C"/>
    <w:rsid w:val="5A421A14"/>
    <w:rsid w:val="5B547C51"/>
    <w:rsid w:val="5CC6692D"/>
    <w:rsid w:val="5CD56B70"/>
    <w:rsid w:val="5D9C143B"/>
    <w:rsid w:val="5E766130"/>
    <w:rsid w:val="5EF13A09"/>
    <w:rsid w:val="5FD0361E"/>
    <w:rsid w:val="5FDB7FB7"/>
    <w:rsid w:val="60121E89"/>
    <w:rsid w:val="60504E56"/>
    <w:rsid w:val="60BE0144"/>
    <w:rsid w:val="6151078F"/>
    <w:rsid w:val="6280132C"/>
    <w:rsid w:val="63031544"/>
    <w:rsid w:val="63282B3C"/>
    <w:rsid w:val="633938A0"/>
    <w:rsid w:val="636649C5"/>
    <w:rsid w:val="641206A9"/>
    <w:rsid w:val="643B7C00"/>
    <w:rsid w:val="64AD03D2"/>
    <w:rsid w:val="64DF4A2F"/>
    <w:rsid w:val="650E70C3"/>
    <w:rsid w:val="65515201"/>
    <w:rsid w:val="65640162"/>
    <w:rsid w:val="659B47BF"/>
    <w:rsid w:val="65B55790"/>
    <w:rsid w:val="65CD0D2C"/>
    <w:rsid w:val="66707909"/>
    <w:rsid w:val="67D0475F"/>
    <w:rsid w:val="67F81964"/>
    <w:rsid w:val="68E85E7D"/>
    <w:rsid w:val="69140A20"/>
    <w:rsid w:val="69252C2D"/>
    <w:rsid w:val="69CE5072"/>
    <w:rsid w:val="6A750DA8"/>
    <w:rsid w:val="6B7E4876"/>
    <w:rsid w:val="6C47110C"/>
    <w:rsid w:val="6C7C7008"/>
    <w:rsid w:val="6C884B7E"/>
    <w:rsid w:val="6C9D2ADA"/>
    <w:rsid w:val="6CCD1611"/>
    <w:rsid w:val="6CF941B4"/>
    <w:rsid w:val="6DD30EA9"/>
    <w:rsid w:val="6F0137F4"/>
    <w:rsid w:val="6F4D07E7"/>
    <w:rsid w:val="6F547DC8"/>
    <w:rsid w:val="6FD57803"/>
    <w:rsid w:val="6FEE1FCA"/>
    <w:rsid w:val="700370F8"/>
    <w:rsid w:val="707029DF"/>
    <w:rsid w:val="71335607"/>
    <w:rsid w:val="71E32E83"/>
    <w:rsid w:val="7205184D"/>
    <w:rsid w:val="725755AF"/>
    <w:rsid w:val="72630343"/>
    <w:rsid w:val="72BA43E6"/>
    <w:rsid w:val="72DA05E4"/>
    <w:rsid w:val="73025D8D"/>
    <w:rsid w:val="73094A59"/>
    <w:rsid w:val="73E831D5"/>
    <w:rsid w:val="74257F85"/>
    <w:rsid w:val="74B9247B"/>
    <w:rsid w:val="754C32EF"/>
    <w:rsid w:val="75954C96"/>
    <w:rsid w:val="75E1612D"/>
    <w:rsid w:val="765608C9"/>
    <w:rsid w:val="766034F6"/>
    <w:rsid w:val="76DB2B7D"/>
    <w:rsid w:val="77A86F03"/>
    <w:rsid w:val="78994A9D"/>
    <w:rsid w:val="78E0447A"/>
    <w:rsid w:val="78E8666B"/>
    <w:rsid w:val="791D747D"/>
    <w:rsid w:val="795F5CE7"/>
    <w:rsid w:val="79876FEC"/>
    <w:rsid w:val="79F521A7"/>
    <w:rsid w:val="7A684727"/>
    <w:rsid w:val="7BA43E85"/>
    <w:rsid w:val="7BAC2D3A"/>
    <w:rsid w:val="7BEB3862"/>
    <w:rsid w:val="7D1B0177"/>
    <w:rsid w:val="7DAA5057"/>
    <w:rsid w:val="7E6873EC"/>
    <w:rsid w:val="7FA44454"/>
    <w:rsid w:val="7FD82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2"/>
    <w:qFormat/>
    <w:uiPriority w:val="1"/>
    <w:pPr>
      <w:spacing w:before="36"/>
      <w:ind w:left="111"/>
      <w:jc w:val="left"/>
    </w:pPr>
    <w:rPr>
      <w:rFonts w:ascii="宋体" w:hAnsi="宋体" w:cs="宋体"/>
      <w:kern w:val="0"/>
      <w:sz w:val="24"/>
      <w:szCs w:val="24"/>
      <w:lang w:eastAsia="en-US"/>
    </w:rPr>
  </w:style>
  <w:style w:type="paragraph" w:styleId="3">
    <w:name w:val="Date"/>
    <w:basedOn w:val="1"/>
    <w:next w:val="1"/>
    <w:link w:val="15"/>
    <w:semiHidden/>
    <w:unhideWhenUsed/>
    <w:qFormat/>
    <w:uiPriority w:val="99"/>
    <w:pPr>
      <w:ind w:left="100" w:leftChars="2500"/>
    </w:p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rPr>
      <w:sz w:val="24"/>
    </w:rPr>
  </w:style>
  <w:style w:type="character" w:styleId="9">
    <w:name w:val="Hyperlink"/>
    <w:basedOn w:val="8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字符"/>
    <w:basedOn w:val="8"/>
    <w:link w:val="5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字符"/>
    <w:basedOn w:val="8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正文文本 字符"/>
    <w:basedOn w:val="8"/>
    <w:link w:val="2"/>
    <w:qFormat/>
    <w:uiPriority w:val="1"/>
    <w:rPr>
      <w:rFonts w:ascii="宋体" w:hAnsi="宋体" w:eastAsia="宋体" w:cs="宋体"/>
      <w:kern w:val="0"/>
      <w:sz w:val="24"/>
      <w:szCs w:val="24"/>
      <w:lang w:eastAsia="en-US"/>
    </w:rPr>
  </w:style>
  <w:style w:type="paragraph" w:styleId="13">
    <w:name w:val="List Paragraph"/>
    <w:basedOn w:val="1"/>
    <w:qFormat/>
    <w:uiPriority w:val="99"/>
    <w:pPr>
      <w:ind w:firstLine="420" w:firstLineChars="200"/>
    </w:pPr>
  </w:style>
  <w:style w:type="character" w:customStyle="1" w:styleId="14">
    <w:name w:val="Unresolved Mention"/>
    <w:basedOn w:val="8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5">
    <w:name w:val="日期 字符"/>
    <w:basedOn w:val="8"/>
    <w:link w:val="3"/>
    <w:semiHidden/>
    <w:qFormat/>
    <w:uiPriority w:val="99"/>
    <w:rPr>
      <w:rFonts w:ascii="Times New Roman" w:hAnsi="Times New Roman" w:eastAsia="宋体" w:cs="Times New Roman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2232</Words>
  <Characters>2284</Characters>
  <Lines>15</Lines>
  <Paragraphs>4</Paragraphs>
  <TotalTime>70</TotalTime>
  <ScaleCrop>false</ScaleCrop>
  <LinksUpToDate>false</LinksUpToDate>
  <CharactersWithSpaces>2321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2025-02-17T03:09:00Z</dcterms:created>
  <dc:creator>cqucc</dc:creator>
  <cp:lastModifiedBy>国国</cp:lastModifiedBy>
  <cp:lastPrinted>2026-09-11T01:16:00Z</cp:lastPrinted>
  <dcterms:modified xsi:type="dcterms:W3CDTF">2026-09-11T02:52:46Z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SaveFontToCloudKey">
    <vt:lpwstr>433744290_btnclosed</vt:lpwstr>
  </property>
  <property fmtid="{D5CDD505-2E9C-101B-9397-08002B2CF9AE}" pid="3" name="KSOProductBuildVer">
    <vt:lpwstr>2052-12.1.0.28505</vt:lpwstr>
  </property>
  <property fmtid="{D5CDD505-2E9C-101B-9397-08002B2CF9AE}" pid="4" name="ICV">
    <vt:lpwstr>63B0EBBB7C324C759154DFDF2A2D6B4E_13</vt:lpwstr>
  </property>
  <property fmtid="{D5CDD505-2E9C-101B-9397-08002B2CF9AE}" pid="5" name="KSOTemplateDocerSaveRecord">
    <vt:lpwstr>eyJoZGlkIjoiZDc5MjYwZWUzMjg2NDc0NmExYWNjZThmYjMzZWI1ODIiLCJ1c2VySWQiOiIyMDc0MDMwNjMifQ==</vt:lpwstr>
  </property>
</Properties>
</file>