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3B" w:rsidRPr="0025313B" w:rsidRDefault="0025313B" w:rsidP="0025313B">
      <w:pPr>
        <w:jc w:val="left"/>
        <w:rPr>
          <w:rFonts w:asciiTheme="minorEastAsia" w:hAnsiTheme="minorEastAsia"/>
          <w:sz w:val="28"/>
          <w:szCs w:val="28"/>
        </w:rPr>
      </w:pPr>
      <w:r w:rsidRPr="0025313B">
        <w:rPr>
          <w:rFonts w:asciiTheme="minorEastAsia" w:hAnsiTheme="minorEastAsia" w:hint="eastAsia"/>
          <w:sz w:val="28"/>
          <w:szCs w:val="28"/>
        </w:rPr>
        <w:t>附件2</w:t>
      </w:r>
    </w:p>
    <w:p w:rsidR="00AB6969" w:rsidRDefault="0010756C" w:rsidP="0010756C">
      <w:pPr>
        <w:jc w:val="center"/>
        <w:rPr>
          <w:b/>
          <w:szCs w:val="21"/>
        </w:rPr>
      </w:pPr>
      <w:r w:rsidRPr="0010756C">
        <w:rPr>
          <w:rFonts w:hint="eastAsia"/>
          <w:b/>
          <w:sz w:val="44"/>
          <w:szCs w:val="44"/>
        </w:rPr>
        <w:t>教学计划核对操作流程</w:t>
      </w:r>
    </w:p>
    <w:p w:rsidR="0010756C" w:rsidRDefault="0010756C" w:rsidP="0010756C">
      <w:pPr>
        <w:jc w:val="center"/>
        <w:rPr>
          <w:b/>
          <w:szCs w:val="21"/>
        </w:rPr>
      </w:pPr>
    </w:p>
    <w:p w:rsidR="00730F84" w:rsidRDefault="00730F84" w:rsidP="0010756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396240</wp:posOffset>
            </wp:positionV>
            <wp:extent cx="4829175" cy="1762125"/>
            <wp:effectExtent l="19050" t="0" r="9525" b="0"/>
            <wp:wrapSquare wrapText="bothSides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56C">
        <w:rPr>
          <w:rFonts w:hint="eastAsia"/>
          <w:sz w:val="28"/>
          <w:szCs w:val="28"/>
        </w:rPr>
        <w:t>（一）登录强智教学管理系统，点击“培养方案”；</w:t>
      </w:r>
    </w:p>
    <w:p w:rsidR="0010756C" w:rsidRPr="0010756C" w:rsidRDefault="0010756C" w:rsidP="00730F84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（二）点击</w:t>
      </w:r>
      <w:r w:rsidRPr="0010756C">
        <w:rPr>
          <w:rFonts w:hint="eastAsia"/>
          <w:sz w:val="28"/>
          <w:szCs w:val="28"/>
        </w:rPr>
        <w:t>“教学</w:t>
      </w:r>
      <w:r w:rsidRPr="0010756C">
        <w:rPr>
          <w:sz w:val="28"/>
          <w:szCs w:val="28"/>
        </w:rPr>
        <w:t>执行计划</w:t>
      </w:r>
      <w:r w:rsidRPr="0010756C">
        <w:rPr>
          <w:rFonts w:hint="eastAsia"/>
          <w:sz w:val="28"/>
          <w:szCs w:val="28"/>
        </w:rPr>
        <w:t>”—“学期任务查询”，选择学年学期、上课院系、年级、专业等，点击查询；</w:t>
      </w:r>
    </w:p>
    <w:p w:rsidR="0010756C" w:rsidRPr="0010756C" w:rsidRDefault="00730F84" w:rsidP="0010756C">
      <w:pPr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231775</wp:posOffset>
            </wp:positionV>
            <wp:extent cx="5274310" cy="2076450"/>
            <wp:effectExtent l="19050" t="0" r="2540" b="0"/>
            <wp:wrapSquare wrapText="bothSides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56C" w:rsidRDefault="0010756C" w:rsidP="0010756C">
      <w:pPr>
        <w:jc w:val="left"/>
        <w:rPr>
          <w:szCs w:val="21"/>
        </w:rPr>
      </w:pPr>
    </w:p>
    <w:p w:rsidR="0010756C" w:rsidRPr="009B5D50" w:rsidRDefault="00730F84" w:rsidP="00730F84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763905</wp:posOffset>
            </wp:positionV>
            <wp:extent cx="5116195" cy="2000250"/>
            <wp:effectExtent l="19050" t="0" r="825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9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56C">
        <w:rPr>
          <w:rFonts w:hint="eastAsia"/>
          <w:sz w:val="28"/>
          <w:szCs w:val="28"/>
        </w:rPr>
        <w:t>（三）核对计划：依据相应的人才培养方案，核对教学计划中的课程信息，尤其是课程代码、学分、</w:t>
      </w:r>
      <w:r w:rsidR="00F34D3A">
        <w:rPr>
          <w:rFonts w:hint="eastAsia"/>
          <w:sz w:val="28"/>
          <w:szCs w:val="28"/>
        </w:rPr>
        <w:t>各项</w:t>
      </w:r>
      <w:r w:rsidR="00F34D3A">
        <w:rPr>
          <w:sz w:val="28"/>
          <w:szCs w:val="28"/>
        </w:rPr>
        <w:t>分类学时</w:t>
      </w:r>
      <w:r w:rsidR="0010756C" w:rsidRPr="00CD56FF">
        <w:rPr>
          <w:rFonts w:hint="eastAsia"/>
          <w:color w:val="FF0000"/>
          <w:sz w:val="28"/>
          <w:szCs w:val="28"/>
        </w:rPr>
        <w:t>（</w:t>
      </w:r>
      <w:r w:rsidR="0010756C" w:rsidRPr="00F34D3A">
        <w:rPr>
          <w:rFonts w:hint="eastAsia"/>
          <w:b/>
          <w:color w:val="FF0000"/>
          <w:sz w:val="28"/>
          <w:szCs w:val="28"/>
          <w:u w:val="single"/>
        </w:rPr>
        <w:t>需</w:t>
      </w:r>
      <w:bookmarkStart w:id="0" w:name="_GoBack"/>
      <w:bookmarkEnd w:id="0"/>
      <w:r w:rsidR="0010756C" w:rsidRPr="00F34D3A">
        <w:rPr>
          <w:rFonts w:hint="eastAsia"/>
          <w:b/>
          <w:color w:val="FF0000"/>
          <w:sz w:val="28"/>
          <w:szCs w:val="28"/>
          <w:u w:val="single"/>
        </w:rPr>
        <w:t>点击查看</w:t>
      </w:r>
      <w:r w:rsidR="0010756C" w:rsidRPr="00CD56FF">
        <w:rPr>
          <w:rFonts w:hint="eastAsia"/>
          <w:color w:val="FF0000"/>
          <w:sz w:val="28"/>
          <w:szCs w:val="28"/>
        </w:rPr>
        <w:t>）</w:t>
      </w:r>
      <w:r w:rsidR="0010756C">
        <w:rPr>
          <w:rFonts w:hint="eastAsia"/>
          <w:sz w:val="28"/>
          <w:szCs w:val="28"/>
        </w:rPr>
        <w:t>等。</w:t>
      </w:r>
    </w:p>
    <w:p w:rsidR="0010756C" w:rsidRPr="0010756C" w:rsidRDefault="0010756C" w:rsidP="0010756C">
      <w:pPr>
        <w:jc w:val="left"/>
        <w:rPr>
          <w:szCs w:val="21"/>
        </w:rPr>
      </w:pPr>
    </w:p>
    <w:sectPr w:rsidR="0010756C" w:rsidRPr="0010756C" w:rsidSect="00AB6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38" w:rsidRDefault="003F3738" w:rsidP="0010756C">
      <w:r>
        <w:separator/>
      </w:r>
    </w:p>
  </w:endnote>
  <w:endnote w:type="continuationSeparator" w:id="0">
    <w:p w:rsidR="003F3738" w:rsidRDefault="003F3738" w:rsidP="0010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38" w:rsidRDefault="003F3738" w:rsidP="0010756C">
      <w:r>
        <w:separator/>
      </w:r>
    </w:p>
  </w:footnote>
  <w:footnote w:type="continuationSeparator" w:id="0">
    <w:p w:rsidR="003F3738" w:rsidRDefault="003F3738" w:rsidP="0010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56C"/>
    <w:rsid w:val="0010756C"/>
    <w:rsid w:val="0025313B"/>
    <w:rsid w:val="003F3738"/>
    <w:rsid w:val="005C5EFB"/>
    <w:rsid w:val="00730F84"/>
    <w:rsid w:val="0088509A"/>
    <w:rsid w:val="00AB6969"/>
    <w:rsid w:val="00F3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19B4E"/>
  <w15:docId w15:val="{F4F4815F-B6A1-461E-A5B9-E7A57BB2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75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7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756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75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07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2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妮可</cp:lastModifiedBy>
  <cp:revision>4</cp:revision>
  <dcterms:created xsi:type="dcterms:W3CDTF">2018-05-15T07:04:00Z</dcterms:created>
  <dcterms:modified xsi:type="dcterms:W3CDTF">2019-10-25T01:49:00Z</dcterms:modified>
</cp:coreProperties>
</file>